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21" w:rsidRDefault="00127521" w:rsidP="00127521">
      <w:pPr>
        <w:pStyle w:val="Standard"/>
        <w:widowControl/>
        <w:jc w:val="center"/>
        <w:textAlignment w:val="auto"/>
        <w:rPr>
          <w:rFonts w:cs="Times New Roman"/>
          <w:b/>
          <w:spacing w:val="2"/>
          <w:sz w:val="28"/>
          <w:szCs w:val="28"/>
          <w:lang w:val="ru-RU" w:eastAsia="ru-RU" w:bidi="ar-SA"/>
        </w:rPr>
      </w:pPr>
      <w:r>
        <w:rPr>
          <w:rFonts w:cs="Times New Roman"/>
          <w:b/>
          <w:spacing w:val="2"/>
          <w:sz w:val="28"/>
          <w:szCs w:val="28"/>
          <w:lang w:val="ru-RU" w:eastAsia="ru-RU" w:bidi="ar-SA"/>
        </w:rPr>
        <w:t>ОПОВЕЩЕНИЕ О ПРОВЕДЕНИИ ПУБЛИЧНЫХ СЛУШАНИЙ</w:t>
      </w:r>
    </w:p>
    <w:p w:rsidR="00127521" w:rsidRDefault="00127521" w:rsidP="00127521">
      <w:pPr>
        <w:pStyle w:val="Standard"/>
        <w:widowControl/>
        <w:ind w:firstLine="709"/>
        <w:jc w:val="center"/>
        <w:textAlignment w:val="auto"/>
        <w:rPr>
          <w:rFonts w:cs="Times New Roman"/>
          <w:b/>
          <w:spacing w:val="2"/>
          <w:sz w:val="28"/>
          <w:szCs w:val="28"/>
          <w:lang w:val="ru-RU" w:eastAsia="ru-RU" w:bidi="ar-SA"/>
        </w:rPr>
      </w:pPr>
    </w:p>
    <w:p w:rsidR="00127521" w:rsidRPr="00127521" w:rsidRDefault="00127521" w:rsidP="00127521">
      <w:pPr>
        <w:pStyle w:val="Standard"/>
        <w:widowControl/>
        <w:ind w:firstLine="709"/>
        <w:jc w:val="both"/>
        <w:textAlignment w:val="auto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 w:eastAsia="ru-RU" w:bidi="ar-SA"/>
        </w:rPr>
        <w:t xml:space="preserve">На публичные слушания представляется </w:t>
      </w:r>
      <w:r w:rsidR="00C63384" w:rsidRPr="00C63384">
        <w:rPr>
          <w:rFonts w:cs="Times New Roman"/>
          <w:bCs/>
          <w:sz w:val="28"/>
          <w:szCs w:val="28"/>
          <w:lang w:val="ru-RU" w:eastAsia="ru-RU" w:bidi="ar-SA"/>
        </w:rPr>
        <w:t>проект</w:t>
      </w:r>
      <w:r w:rsidR="00C63384">
        <w:rPr>
          <w:rFonts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="00C63384" w:rsidRPr="00C63384">
        <w:rPr>
          <w:sz w:val="28"/>
          <w:szCs w:val="28"/>
          <w:lang w:val="ru-RU"/>
        </w:rPr>
        <w:t xml:space="preserve">внесения изменений в генеральный план </w:t>
      </w:r>
      <w:r w:rsidR="00AF1DCC">
        <w:rPr>
          <w:sz w:val="28"/>
          <w:szCs w:val="28"/>
          <w:lang w:val="ru-RU"/>
        </w:rPr>
        <w:t>Тимоших</w:t>
      </w:r>
      <w:r w:rsidR="00C63384" w:rsidRPr="00C63384">
        <w:rPr>
          <w:sz w:val="28"/>
          <w:szCs w:val="28"/>
          <w:lang w:val="ru-RU"/>
        </w:rPr>
        <w:t>ского</w:t>
      </w:r>
      <w:bookmarkStart w:id="0" w:name="_GoBack"/>
      <w:bookmarkEnd w:id="0"/>
      <w:r w:rsidR="00C63384" w:rsidRPr="00C63384">
        <w:rPr>
          <w:sz w:val="28"/>
          <w:szCs w:val="28"/>
          <w:lang w:val="ru-RU"/>
        </w:rPr>
        <w:t xml:space="preserve"> сельского поселения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ar-SA" w:bidi="ar-SA"/>
        </w:rPr>
        <w:t>.</w:t>
      </w:r>
    </w:p>
    <w:p w:rsidR="00127521" w:rsidRPr="00E40D82" w:rsidRDefault="00127521" w:rsidP="00127521">
      <w:pPr>
        <w:pStyle w:val="Standard"/>
        <w:widowControl/>
        <w:ind w:firstLine="709"/>
        <w:jc w:val="both"/>
        <w:textAlignment w:val="auto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 w:eastAsia="ru-RU" w:bidi="ar-SA"/>
        </w:rPr>
        <w:t>Информационные материалы по теме публичных слушаний представлены на экспозиции по адресу</w:t>
      </w:r>
      <w:r>
        <w:rPr>
          <w:rFonts w:cs="Times New Roman"/>
          <w:b/>
          <w:bCs/>
          <w:sz w:val="28"/>
          <w:szCs w:val="28"/>
          <w:shd w:val="clear" w:color="auto" w:fill="FFFFFF"/>
          <w:lang w:val="ru-RU" w:eastAsia="ru-RU" w:bidi="ar-SA"/>
        </w:rPr>
        <w:t>:</w:t>
      </w:r>
      <w:r>
        <w:rPr>
          <w:rFonts w:cs="Times New Roman"/>
          <w:bCs/>
          <w:sz w:val="28"/>
          <w:szCs w:val="28"/>
          <w:shd w:val="clear" w:color="auto" w:fill="FFFFFF"/>
          <w:lang w:val="ru-RU" w:eastAsia="ru-RU" w:bidi="ar-SA"/>
        </w:rPr>
        <w:t xml:space="preserve"> </w:t>
      </w:r>
      <w:r>
        <w:rPr>
          <w:rFonts w:cs="Times New Roman"/>
          <w:bCs/>
          <w:sz w:val="28"/>
          <w:szCs w:val="28"/>
          <w:lang w:val="ru-RU" w:eastAsia="ru-RU" w:bidi="ar-SA"/>
        </w:rPr>
        <w:t xml:space="preserve">Ивановская область, г. </w:t>
      </w:r>
      <w:proofErr w:type="gramStart"/>
      <w:r>
        <w:rPr>
          <w:rFonts w:cs="Times New Roman"/>
          <w:bCs/>
          <w:sz w:val="28"/>
          <w:szCs w:val="28"/>
          <w:lang w:val="ru-RU" w:eastAsia="ru-RU" w:bidi="ar-SA"/>
        </w:rPr>
        <w:t xml:space="preserve">Иваново,   </w:t>
      </w:r>
      <w:proofErr w:type="gramEnd"/>
      <w:r>
        <w:rPr>
          <w:rFonts w:cs="Times New Roman"/>
          <w:bCs/>
          <w:sz w:val="28"/>
          <w:szCs w:val="28"/>
          <w:lang w:val="ru-RU" w:eastAsia="ru-RU" w:bidi="ar-SA"/>
        </w:rPr>
        <w:t xml:space="preserve">          ул. Постышева, д. 46, каб. № </w:t>
      </w:r>
      <w:r w:rsidR="00C63384">
        <w:rPr>
          <w:rFonts w:cs="Times New Roman"/>
          <w:bCs/>
          <w:sz w:val="28"/>
          <w:szCs w:val="28"/>
          <w:lang w:val="ru-RU" w:eastAsia="ru-RU" w:bidi="ar-SA"/>
        </w:rPr>
        <w:t>3</w:t>
      </w:r>
      <w:r>
        <w:rPr>
          <w:rFonts w:cs="Times New Roman"/>
          <w:bCs/>
          <w:sz w:val="28"/>
          <w:szCs w:val="28"/>
          <w:lang w:val="ru-RU" w:eastAsia="ru-RU" w:bidi="ar-SA"/>
        </w:rPr>
        <w:t>.</w:t>
      </w:r>
    </w:p>
    <w:p w:rsidR="00127521" w:rsidRPr="00E40D82" w:rsidRDefault="00127521" w:rsidP="00127521">
      <w:pPr>
        <w:pStyle w:val="Standard"/>
        <w:widowControl/>
        <w:ind w:firstLine="709"/>
        <w:jc w:val="both"/>
        <w:textAlignment w:val="auto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 w:eastAsia="ru-RU" w:bidi="ar-SA"/>
        </w:rPr>
        <w:t>Экспозиция открыта</w:t>
      </w:r>
      <w:r>
        <w:rPr>
          <w:rFonts w:cs="Times New Roman"/>
          <w:bCs/>
          <w:sz w:val="28"/>
          <w:szCs w:val="28"/>
          <w:lang w:val="ru-RU" w:eastAsia="ru-RU" w:bidi="ar-SA"/>
        </w:rPr>
        <w:t xml:space="preserve"> с 20.09.2018 по 1</w:t>
      </w:r>
      <w:r w:rsidR="00BB3426">
        <w:rPr>
          <w:rFonts w:cs="Times New Roman"/>
          <w:bCs/>
          <w:sz w:val="28"/>
          <w:szCs w:val="28"/>
          <w:lang w:val="ru-RU" w:eastAsia="ru-RU" w:bidi="ar-SA"/>
        </w:rPr>
        <w:t>5</w:t>
      </w:r>
      <w:r>
        <w:rPr>
          <w:rFonts w:cs="Times New Roman"/>
          <w:bCs/>
          <w:sz w:val="28"/>
          <w:szCs w:val="28"/>
          <w:lang w:val="ru-RU" w:eastAsia="ru-RU" w:bidi="ar-SA"/>
        </w:rPr>
        <w:t>.1</w:t>
      </w:r>
      <w:r w:rsidR="00C63384">
        <w:rPr>
          <w:rFonts w:cs="Times New Roman"/>
          <w:bCs/>
          <w:sz w:val="28"/>
          <w:szCs w:val="28"/>
          <w:lang w:val="ru-RU" w:eastAsia="ru-RU" w:bidi="ar-SA"/>
        </w:rPr>
        <w:t>1</w:t>
      </w:r>
      <w:r>
        <w:rPr>
          <w:rFonts w:cs="Times New Roman"/>
          <w:bCs/>
          <w:sz w:val="28"/>
          <w:szCs w:val="28"/>
          <w:lang w:val="ru-RU" w:eastAsia="ru-RU" w:bidi="ar-SA"/>
        </w:rPr>
        <w:t>.2018.</w:t>
      </w:r>
    </w:p>
    <w:p w:rsidR="00127521" w:rsidRPr="00E40D82" w:rsidRDefault="00127521" w:rsidP="00127521">
      <w:pPr>
        <w:pStyle w:val="Standard"/>
        <w:widowControl/>
        <w:ind w:firstLine="709"/>
        <w:jc w:val="both"/>
        <w:textAlignment w:val="auto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 w:eastAsia="ru-RU" w:bidi="ar-SA"/>
        </w:rPr>
        <w:t>Часы работы:</w:t>
      </w:r>
      <w:r>
        <w:rPr>
          <w:rFonts w:cs="Times New Roman"/>
          <w:bCs/>
          <w:sz w:val="28"/>
          <w:szCs w:val="28"/>
          <w:lang w:val="ru-RU" w:eastAsia="ru-RU" w:bidi="ar-SA"/>
        </w:rPr>
        <w:t xml:space="preserve"> 09:00 — 10:00 на выставке проводятся консультации по теме публичных слушаний.</w:t>
      </w:r>
    </w:p>
    <w:p w:rsidR="00127521" w:rsidRPr="00E40D82" w:rsidRDefault="00127521" w:rsidP="00127521">
      <w:pPr>
        <w:pStyle w:val="Standard"/>
        <w:widowControl/>
        <w:ind w:firstLine="709"/>
        <w:jc w:val="both"/>
        <w:textAlignment w:val="auto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 w:eastAsia="ru-RU" w:bidi="ar-SA"/>
        </w:rPr>
        <w:t>Собрание участников публичных слушаний состоится</w:t>
      </w:r>
      <w:r>
        <w:rPr>
          <w:rFonts w:cs="Times New Roman"/>
          <w:bCs/>
          <w:sz w:val="28"/>
          <w:szCs w:val="28"/>
          <w:lang w:val="ru-RU" w:eastAsia="ru-RU" w:bidi="ar-SA"/>
        </w:rPr>
        <w:t xml:space="preserve"> 1</w:t>
      </w:r>
      <w:r w:rsidR="00BB3426">
        <w:rPr>
          <w:rFonts w:cs="Times New Roman"/>
          <w:bCs/>
          <w:sz w:val="28"/>
          <w:szCs w:val="28"/>
          <w:lang w:val="ru-RU" w:eastAsia="ru-RU" w:bidi="ar-SA"/>
        </w:rPr>
        <w:t>6</w:t>
      </w:r>
      <w:r>
        <w:rPr>
          <w:rFonts w:cs="Times New Roman"/>
          <w:bCs/>
          <w:color w:val="000000"/>
          <w:sz w:val="28"/>
          <w:szCs w:val="28"/>
          <w:lang w:val="ru-RU" w:eastAsia="ru-RU" w:bidi="ar-SA"/>
        </w:rPr>
        <w:t>.1</w:t>
      </w:r>
      <w:r w:rsidR="007257CC">
        <w:rPr>
          <w:rFonts w:cs="Times New Roman"/>
          <w:bCs/>
          <w:color w:val="000000"/>
          <w:sz w:val="28"/>
          <w:szCs w:val="28"/>
          <w:lang w:val="ru-RU" w:eastAsia="ru-RU" w:bidi="ar-SA"/>
        </w:rPr>
        <w:t>1</w:t>
      </w:r>
      <w:r>
        <w:rPr>
          <w:rFonts w:cs="Times New Roman"/>
          <w:bCs/>
          <w:color w:val="000000"/>
          <w:sz w:val="28"/>
          <w:szCs w:val="28"/>
          <w:lang w:val="ru-RU" w:eastAsia="ru-RU" w:bidi="ar-SA"/>
        </w:rPr>
        <w:t>.2018 в 1</w:t>
      </w:r>
      <w:r w:rsidR="00AF1DCC">
        <w:rPr>
          <w:rFonts w:cs="Times New Roman"/>
          <w:bCs/>
          <w:color w:val="000000"/>
          <w:sz w:val="28"/>
          <w:szCs w:val="28"/>
          <w:lang w:val="ru-RU" w:eastAsia="ru-RU" w:bidi="ar-SA"/>
        </w:rPr>
        <w:t>0</w:t>
      </w:r>
      <w:r>
        <w:rPr>
          <w:rFonts w:cs="Times New Roman"/>
          <w:bCs/>
          <w:color w:val="000000"/>
          <w:sz w:val="28"/>
          <w:szCs w:val="28"/>
          <w:lang w:val="ru-RU" w:eastAsia="ru-RU" w:bidi="ar-SA"/>
        </w:rPr>
        <w:t xml:space="preserve">:00 часов </w:t>
      </w:r>
      <w:r>
        <w:rPr>
          <w:rFonts w:cs="Times New Roman"/>
          <w:bCs/>
          <w:sz w:val="28"/>
          <w:szCs w:val="28"/>
          <w:lang w:val="ru-RU" w:eastAsia="ru-RU" w:bidi="ar-SA"/>
        </w:rPr>
        <w:t xml:space="preserve">по адресу: Ивановская область, г. Иваново, ул. Постышева, д. 46, каб. № </w:t>
      </w:r>
      <w:r w:rsidR="007257CC">
        <w:rPr>
          <w:rFonts w:cs="Times New Roman"/>
          <w:bCs/>
          <w:sz w:val="28"/>
          <w:szCs w:val="28"/>
          <w:lang w:val="ru-RU" w:eastAsia="ru-RU" w:bidi="ar-SA"/>
        </w:rPr>
        <w:t>26</w:t>
      </w:r>
      <w:r>
        <w:rPr>
          <w:rFonts w:cs="Times New Roman"/>
          <w:bCs/>
          <w:sz w:val="28"/>
          <w:szCs w:val="28"/>
          <w:lang w:val="ru-RU" w:eastAsia="ru-RU" w:bidi="ar-SA"/>
        </w:rPr>
        <w:t>.</w:t>
      </w:r>
    </w:p>
    <w:p w:rsidR="00127521" w:rsidRPr="00E40D82" w:rsidRDefault="00127521" w:rsidP="00127521">
      <w:pPr>
        <w:pStyle w:val="Standard"/>
        <w:widowControl/>
        <w:ind w:firstLine="709"/>
        <w:jc w:val="both"/>
        <w:textAlignment w:val="auto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 w:eastAsia="ru-RU" w:bidi="ar-SA"/>
        </w:rPr>
        <w:t>Время начала регистрации участников:</w:t>
      </w:r>
      <w:r w:rsidR="007257CC">
        <w:rPr>
          <w:rFonts w:cs="Times New Roman"/>
          <w:bCs/>
          <w:sz w:val="28"/>
          <w:szCs w:val="28"/>
          <w:lang w:val="ru-RU" w:eastAsia="ru-RU" w:bidi="ar-SA"/>
        </w:rPr>
        <w:t xml:space="preserve"> 1</w:t>
      </w:r>
      <w:r w:rsidR="00BB3426">
        <w:rPr>
          <w:rFonts w:cs="Times New Roman"/>
          <w:bCs/>
          <w:sz w:val="28"/>
          <w:szCs w:val="28"/>
          <w:lang w:val="ru-RU" w:eastAsia="ru-RU" w:bidi="ar-SA"/>
        </w:rPr>
        <w:t>6</w:t>
      </w:r>
      <w:r>
        <w:rPr>
          <w:rFonts w:cs="Times New Roman"/>
          <w:bCs/>
          <w:color w:val="000000"/>
          <w:sz w:val="28"/>
          <w:szCs w:val="28"/>
          <w:lang w:val="ru-RU" w:eastAsia="ru-RU" w:bidi="ar-SA"/>
        </w:rPr>
        <w:t xml:space="preserve">.10.2018 в </w:t>
      </w:r>
      <w:r w:rsidR="00AF1DCC">
        <w:rPr>
          <w:rFonts w:cs="Times New Roman"/>
          <w:bCs/>
          <w:color w:val="000000"/>
          <w:sz w:val="28"/>
          <w:szCs w:val="28"/>
          <w:lang w:val="ru-RU" w:eastAsia="ru-RU" w:bidi="ar-SA"/>
        </w:rPr>
        <w:t>9</w:t>
      </w:r>
      <w:r>
        <w:rPr>
          <w:rFonts w:cs="Times New Roman"/>
          <w:bCs/>
          <w:sz w:val="28"/>
          <w:szCs w:val="28"/>
          <w:lang w:val="ru-RU" w:eastAsia="ru-RU" w:bidi="ar-SA"/>
        </w:rPr>
        <w:t>:30 часов.</w:t>
      </w:r>
    </w:p>
    <w:p w:rsidR="00127521" w:rsidRDefault="00127521" w:rsidP="00127521">
      <w:pPr>
        <w:pStyle w:val="Standard"/>
        <w:widowControl/>
        <w:ind w:firstLine="709"/>
        <w:jc w:val="both"/>
        <w:textAlignment w:val="auto"/>
        <w:rPr>
          <w:rFonts w:cs="Times New Roman"/>
          <w:bCs/>
          <w:sz w:val="28"/>
          <w:szCs w:val="28"/>
          <w:lang w:val="ru-RU" w:eastAsia="ru-RU" w:bidi="ar-SA"/>
        </w:rPr>
      </w:pPr>
      <w:r>
        <w:rPr>
          <w:rFonts w:cs="Times New Roman"/>
          <w:bCs/>
          <w:sz w:val="28"/>
          <w:szCs w:val="28"/>
          <w:lang w:val="ru-RU" w:eastAsia="ru-RU" w:bidi="ar-SA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127521" w:rsidRDefault="00127521" w:rsidP="00127521">
      <w:pPr>
        <w:pStyle w:val="Standard"/>
        <w:widowControl/>
        <w:jc w:val="both"/>
        <w:textAlignment w:val="auto"/>
        <w:rPr>
          <w:rFonts w:cs="Times New Roman"/>
          <w:bCs/>
          <w:sz w:val="28"/>
          <w:szCs w:val="28"/>
          <w:lang w:val="ru-RU" w:eastAsia="ru-RU" w:bidi="ar-SA"/>
        </w:rPr>
      </w:pPr>
      <w:r>
        <w:rPr>
          <w:rFonts w:cs="Times New Roman"/>
          <w:bCs/>
          <w:sz w:val="28"/>
          <w:szCs w:val="28"/>
          <w:lang w:val="ru-RU" w:eastAsia="ru-RU" w:bidi="ar-SA"/>
        </w:rPr>
        <w:t>- записи предложений и замечаний в период работы экспозиции;</w:t>
      </w:r>
    </w:p>
    <w:p w:rsidR="00127521" w:rsidRDefault="00127521" w:rsidP="00127521">
      <w:pPr>
        <w:pStyle w:val="Standard"/>
        <w:widowControl/>
        <w:jc w:val="both"/>
        <w:textAlignment w:val="auto"/>
        <w:rPr>
          <w:rFonts w:cs="Times New Roman"/>
          <w:bCs/>
          <w:sz w:val="28"/>
          <w:szCs w:val="28"/>
          <w:lang w:val="ru-RU" w:eastAsia="ru-RU" w:bidi="ar-SA"/>
        </w:rPr>
      </w:pPr>
      <w:r>
        <w:rPr>
          <w:rFonts w:cs="Times New Roman"/>
          <w:bCs/>
          <w:sz w:val="28"/>
          <w:szCs w:val="28"/>
          <w:lang w:val="ru-RU" w:eastAsia="ru-RU" w:bidi="ar-SA"/>
        </w:rPr>
        <w:t>- выступления на собрании участников публичных слушаний;</w:t>
      </w:r>
    </w:p>
    <w:p w:rsidR="00127521" w:rsidRDefault="00127521" w:rsidP="00127521">
      <w:pPr>
        <w:pStyle w:val="Standard"/>
        <w:widowControl/>
        <w:jc w:val="both"/>
        <w:textAlignment w:val="auto"/>
        <w:rPr>
          <w:rFonts w:cs="Times New Roman"/>
          <w:bCs/>
          <w:sz w:val="28"/>
          <w:szCs w:val="28"/>
          <w:lang w:val="ru-RU" w:eastAsia="ru-RU" w:bidi="ar-SA"/>
        </w:rPr>
      </w:pPr>
      <w:r>
        <w:rPr>
          <w:rFonts w:cs="Times New Roman"/>
          <w:bCs/>
          <w:sz w:val="28"/>
          <w:szCs w:val="28"/>
          <w:lang w:val="ru-RU" w:eastAsia="ru-RU" w:bidi="ar-SA"/>
        </w:rPr>
        <w:t>- подачи в ходе собрания письменных предложений и замечаний.</w:t>
      </w:r>
    </w:p>
    <w:p w:rsidR="00127521" w:rsidRDefault="00127521" w:rsidP="00127521">
      <w:pPr>
        <w:pStyle w:val="Standard"/>
        <w:widowControl/>
        <w:ind w:firstLine="709"/>
        <w:jc w:val="both"/>
        <w:textAlignment w:val="auto"/>
        <w:rPr>
          <w:rFonts w:cs="Times New Roman"/>
          <w:b/>
          <w:bCs/>
          <w:sz w:val="28"/>
          <w:szCs w:val="28"/>
          <w:lang w:val="ru-RU" w:eastAsia="ru-RU" w:bidi="ar-SA"/>
        </w:rPr>
      </w:pPr>
      <w:r>
        <w:rPr>
          <w:rFonts w:cs="Times New Roman"/>
          <w:b/>
          <w:bCs/>
          <w:sz w:val="28"/>
          <w:szCs w:val="28"/>
          <w:lang w:val="ru-RU" w:eastAsia="ru-RU" w:bidi="ar-SA"/>
        </w:rPr>
        <w:t xml:space="preserve">Номера контактных справочных телефонов органа, </w:t>
      </w:r>
      <w:r w:rsidR="00B954EE">
        <w:rPr>
          <w:rFonts w:cs="Times New Roman"/>
          <w:b/>
          <w:bCs/>
          <w:sz w:val="28"/>
          <w:szCs w:val="28"/>
          <w:lang w:val="ru-RU" w:eastAsia="ru-RU" w:bidi="ar-SA"/>
        </w:rPr>
        <w:t>у</w:t>
      </w:r>
      <w:r>
        <w:rPr>
          <w:rFonts w:cs="Times New Roman"/>
          <w:b/>
          <w:bCs/>
          <w:sz w:val="28"/>
          <w:szCs w:val="28"/>
          <w:lang w:val="ru-RU" w:eastAsia="ru-RU" w:bidi="ar-SA"/>
        </w:rPr>
        <w:t>полномоченного на организацию и проведение публичных слушаний:</w:t>
      </w:r>
    </w:p>
    <w:p w:rsidR="00127521" w:rsidRDefault="007257CC" w:rsidP="007257CC">
      <w:pPr>
        <w:pStyle w:val="Standard"/>
        <w:widowControl/>
        <w:jc w:val="both"/>
        <w:textAlignment w:val="auto"/>
        <w:rPr>
          <w:rFonts w:cs="Times New Roman"/>
          <w:bCs/>
          <w:sz w:val="28"/>
          <w:szCs w:val="28"/>
          <w:lang w:val="ru-RU" w:eastAsia="ru-RU" w:bidi="ar-SA"/>
        </w:rPr>
      </w:pPr>
      <w:r>
        <w:rPr>
          <w:rFonts w:cs="Times New Roman"/>
          <w:bCs/>
          <w:sz w:val="28"/>
          <w:szCs w:val="28"/>
          <w:lang w:val="ru-RU" w:eastAsia="ru-RU" w:bidi="ar-SA"/>
        </w:rPr>
        <w:t>8-4932-</w:t>
      </w:r>
      <w:r w:rsidR="00127521">
        <w:rPr>
          <w:rFonts w:cs="Times New Roman"/>
          <w:bCs/>
          <w:sz w:val="28"/>
          <w:szCs w:val="28"/>
          <w:lang w:val="ru-RU" w:eastAsia="ru-RU" w:bidi="ar-SA"/>
        </w:rPr>
        <w:t>30-33-26</w:t>
      </w:r>
    </w:p>
    <w:p w:rsidR="00127521" w:rsidRPr="00E40D82" w:rsidRDefault="00127521" w:rsidP="00127521">
      <w:pPr>
        <w:pStyle w:val="Standard"/>
        <w:widowControl/>
        <w:ind w:firstLine="709"/>
        <w:jc w:val="both"/>
        <w:textAlignment w:val="auto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 w:eastAsia="ru-RU" w:bidi="ar-SA"/>
        </w:rPr>
        <w:t>Почтовый адрес органа, уполномоченного на организацию и проведение публичных слушаний:</w:t>
      </w:r>
      <w:r>
        <w:rPr>
          <w:rFonts w:cs="Times New Roman"/>
          <w:sz w:val="28"/>
          <w:szCs w:val="28"/>
          <w:lang w:val="ru-RU" w:eastAsia="ru-RU" w:bidi="ar-SA"/>
        </w:rPr>
        <w:t xml:space="preserve"> 153008,</w:t>
      </w:r>
      <w:r>
        <w:rPr>
          <w:rFonts w:cs="Times New Roman"/>
          <w:bCs/>
          <w:sz w:val="28"/>
          <w:szCs w:val="28"/>
          <w:lang w:val="ru-RU" w:eastAsia="ru-RU" w:bidi="ar-SA"/>
        </w:rPr>
        <w:t xml:space="preserve"> Ивановская область, г. Иваново, ул. Постышева, д. 46, каб. № 5.</w:t>
      </w:r>
    </w:p>
    <w:p w:rsidR="00127521" w:rsidRPr="00E40D82" w:rsidRDefault="00127521" w:rsidP="00127521">
      <w:pPr>
        <w:pStyle w:val="Standard"/>
        <w:widowControl/>
        <w:ind w:firstLine="709"/>
        <w:jc w:val="both"/>
        <w:textAlignment w:val="auto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 w:eastAsia="ru-RU" w:bidi="ar-SA"/>
        </w:rPr>
        <w:t xml:space="preserve">Электронный адрес органа, уполномоченного на организацию и проведение публичных слушаний: </w:t>
      </w:r>
      <w:r>
        <w:rPr>
          <w:rFonts w:cs="Times New Roman"/>
          <w:sz w:val="28"/>
          <w:szCs w:val="28"/>
          <w:lang w:eastAsia="ru-RU" w:bidi="ar-SA"/>
        </w:rPr>
        <w:t>www</w:t>
      </w:r>
      <w:r w:rsidRPr="00E40D82">
        <w:rPr>
          <w:rFonts w:cs="Times New Roman"/>
          <w:sz w:val="28"/>
          <w:szCs w:val="28"/>
          <w:lang w:val="ru-RU" w:eastAsia="ru-RU" w:bidi="ar-SA"/>
        </w:rPr>
        <w:t>.</w:t>
      </w:r>
      <w:proofErr w:type="spellStart"/>
      <w:r>
        <w:rPr>
          <w:rFonts w:cs="Times New Roman"/>
          <w:sz w:val="28"/>
          <w:szCs w:val="28"/>
          <w:lang w:eastAsia="ru-RU" w:bidi="ar-SA"/>
        </w:rPr>
        <w:t>uz</w:t>
      </w:r>
      <w:r>
        <w:rPr>
          <w:rFonts w:cs="Times New Roman"/>
          <w:bCs/>
          <w:sz w:val="28"/>
          <w:szCs w:val="28"/>
          <w:lang w:eastAsia="ru-RU" w:bidi="ar-SA"/>
        </w:rPr>
        <w:t>o</w:t>
      </w:r>
      <w:proofErr w:type="spellEnd"/>
      <w:r w:rsidRPr="00E40D82">
        <w:rPr>
          <w:rFonts w:cs="Times New Roman"/>
          <w:bCs/>
          <w:sz w:val="28"/>
          <w:szCs w:val="28"/>
          <w:lang w:val="ru-RU" w:eastAsia="ru-RU" w:bidi="ar-SA"/>
        </w:rPr>
        <w:t>@</w:t>
      </w:r>
      <w:proofErr w:type="spellStart"/>
      <w:r>
        <w:rPr>
          <w:rFonts w:cs="Times New Roman"/>
          <w:bCs/>
          <w:sz w:val="28"/>
          <w:szCs w:val="28"/>
          <w:lang w:eastAsia="ru-RU" w:bidi="ar-SA"/>
        </w:rPr>
        <w:t>ivrayon</w:t>
      </w:r>
      <w:proofErr w:type="spellEnd"/>
      <w:r w:rsidRPr="00E40D82">
        <w:rPr>
          <w:rFonts w:cs="Times New Roman"/>
          <w:bCs/>
          <w:sz w:val="28"/>
          <w:szCs w:val="28"/>
          <w:lang w:val="ru-RU" w:eastAsia="ru-RU" w:bidi="ar-SA"/>
        </w:rPr>
        <w:t>.</w:t>
      </w:r>
      <w:proofErr w:type="spellStart"/>
      <w:r>
        <w:rPr>
          <w:rFonts w:cs="Times New Roman"/>
          <w:bCs/>
          <w:sz w:val="28"/>
          <w:szCs w:val="28"/>
          <w:lang w:eastAsia="ru-RU" w:bidi="ar-SA"/>
        </w:rPr>
        <w:t>ru</w:t>
      </w:r>
      <w:proofErr w:type="spellEnd"/>
    </w:p>
    <w:p w:rsidR="00127521" w:rsidRPr="00127521" w:rsidRDefault="00127521" w:rsidP="00127521">
      <w:pPr>
        <w:pStyle w:val="Standard"/>
        <w:widowControl/>
        <w:ind w:firstLine="709"/>
        <w:jc w:val="both"/>
        <w:textAlignment w:val="auto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 w:eastAsia="ru-RU" w:bidi="ar-SA"/>
        </w:rPr>
        <w:t xml:space="preserve">Информационные материалы по </w:t>
      </w:r>
      <w:proofErr w:type="gram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ar-SA" w:bidi="ar-SA"/>
        </w:rPr>
        <w:t xml:space="preserve">проекту </w:t>
      </w:r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val="ru-RU" w:eastAsia="ar-SA" w:bidi="ar-SA"/>
        </w:rPr>
        <w:t> </w:t>
      </w:r>
      <w:r w:rsidR="007257CC" w:rsidRPr="00C63384">
        <w:rPr>
          <w:sz w:val="28"/>
          <w:szCs w:val="28"/>
          <w:lang w:val="ru-RU"/>
        </w:rPr>
        <w:t>внесения</w:t>
      </w:r>
      <w:proofErr w:type="gramEnd"/>
      <w:r w:rsidR="007257CC" w:rsidRPr="00C63384">
        <w:rPr>
          <w:sz w:val="28"/>
          <w:szCs w:val="28"/>
          <w:lang w:val="ru-RU"/>
        </w:rPr>
        <w:t xml:space="preserve"> изменений в генеральный план </w:t>
      </w:r>
      <w:r w:rsidR="00AF1DCC">
        <w:rPr>
          <w:sz w:val="28"/>
          <w:szCs w:val="28"/>
          <w:lang w:val="ru-RU"/>
        </w:rPr>
        <w:t>Тимоших</w:t>
      </w:r>
      <w:r w:rsidR="00AF1DCC" w:rsidRPr="00C63384">
        <w:rPr>
          <w:sz w:val="28"/>
          <w:szCs w:val="28"/>
          <w:lang w:val="ru-RU"/>
        </w:rPr>
        <w:t>ского</w:t>
      </w:r>
      <w:r w:rsidR="007257CC" w:rsidRPr="00C63384">
        <w:rPr>
          <w:sz w:val="28"/>
          <w:szCs w:val="28"/>
          <w:lang w:val="ru-RU"/>
        </w:rPr>
        <w:t xml:space="preserve"> сельского поселения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ar-SA" w:bidi="ar-SA"/>
        </w:rPr>
        <w:t xml:space="preserve"> </w:t>
      </w:r>
      <w:r>
        <w:rPr>
          <w:rFonts w:cs="Times New Roman"/>
          <w:bCs/>
          <w:sz w:val="28"/>
          <w:szCs w:val="28"/>
          <w:lang w:val="ru-RU" w:eastAsia="ru-RU" w:bidi="ar-SA"/>
        </w:rPr>
        <w:t xml:space="preserve">размещены на официальном сайте Ивановского муниципального района: </w:t>
      </w:r>
      <w:r>
        <w:rPr>
          <w:rFonts w:cs="Times New Roman"/>
          <w:bCs/>
          <w:sz w:val="28"/>
          <w:szCs w:val="28"/>
          <w:lang w:eastAsia="ru-RU" w:bidi="ar-SA"/>
        </w:rPr>
        <w:t>www</w:t>
      </w:r>
      <w:r w:rsidRPr="00127521">
        <w:rPr>
          <w:rFonts w:cs="Times New Roman"/>
          <w:bCs/>
          <w:sz w:val="28"/>
          <w:szCs w:val="28"/>
          <w:lang w:val="ru-RU" w:eastAsia="ru-RU" w:bidi="ar-SA"/>
        </w:rPr>
        <w:t>.</w:t>
      </w:r>
      <w:r>
        <w:rPr>
          <w:rFonts w:cs="Times New Roman"/>
          <w:bCs/>
          <w:sz w:val="28"/>
          <w:szCs w:val="28"/>
          <w:lang w:eastAsia="ru-RU" w:bidi="ar-SA"/>
        </w:rPr>
        <w:t>ivrayon</w:t>
      </w:r>
      <w:r w:rsidRPr="00127521">
        <w:rPr>
          <w:rFonts w:cs="Times New Roman"/>
          <w:bCs/>
          <w:sz w:val="28"/>
          <w:szCs w:val="28"/>
          <w:lang w:val="ru-RU" w:eastAsia="ru-RU" w:bidi="ar-SA"/>
        </w:rPr>
        <w:t>.</w:t>
      </w:r>
      <w:r>
        <w:rPr>
          <w:rFonts w:cs="Times New Roman"/>
          <w:bCs/>
          <w:sz w:val="28"/>
          <w:szCs w:val="28"/>
          <w:lang w:eastAsia="ru-RU" w:bidi="ar-SA"/>
        </w:rPr>
        <w:t>ru</w:t>
      </w:r>
      <w:r w:rsidRPr="00127521">
        <w:rPr>
          <w:rFonts w:cs="Times New Roman"/>
          <w:bCs/>
          <w:sz w:val="28"/>
          <w:szCs w:val="28"/>
          <w:lang w:val="ru-RU" w:eastAsia="ru-RU" w:bidi="ar-SA"/>
        </w:rPr>
        <w:t>.</w:t>
      </w:r>
    </w:p>
    <w:p w:rsidR="00127521" w:rsidRDefault="00127521" w:rsidP="00127521">
      <w:pPr>
        <w:pStyle w:val="Standard"/>
        <w:widowControl/>
        <w:textAlignment w:val="auto"/>
        <w:rPr>
          <w:rFonts w:cs="Times New Roman"/>
          <w:bCs/>
          <w:sz w:val="28"/>
          <w:szCs w:val="28"/>
          <w:lang w:val="ru-RU" w:eastAsia="ru-RU" w:bidi="ar-SA"/>
        </w:rPr>
      </w:pPr>
    </w:p>
    <w:p w:rsidR="00EA6D28" w:rsidRDefault="00EA6D28"/>
    <w:sectPr w:rsidR="00EA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DA"/>
    <w:rsid w:val="00127521"/>
    <w:rsid w:val="007257CC"/>
    <w:rsid w:val="00881ADA"/>
    <w:rsid w:val="00AF1DCC"/>
    <w:rsid w:val="00B954EE"/>
    <w:rsid w:val="00BB3426"/>
    <w:rsid w:val="00C63384"/>
    <w:rsid w:val="00EA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95747-9977-49D3-9750-FFBCABED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75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2018-10-19T11:51:00Z</dcterms:created>
  <dcterms:modified xsi:type="dcterms:W3CDTF">2018-10-19T12:56:00Z</dcterms:modified>
</cp:coreProperties>
</file>